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1F" w:rsidRPr="001F0584" w:rsidRDefault="00B2461F">
      <w:pPr>
        <w:pStyle w:val="Cm"/>
        <w:rPr>
          <w:sz w:val="22"/>
          <w:szCs w:val="22"/>
        </w:rPr>
      </w:pPr>
      <w:bookmarkStart w:id="0" w:name="_GoBack"/>
      <w:bookmarkEnd w:id="0"/>
      <w:r w:rsidRPr="001F0584">
        <w:rPr>
          <w:sz w:val="22"/>
          <w:szCs w:val="22"/>
        </w:rPr>
        <w:t>SZEMÉLYSZÁLLÍTÁSI SZERZŐDÉS</w:t>
      </w:r>
    </w:p>
    <w:p w:rsidR="00B2461F" w:rsidRPr="001F0584" w:rsidRDefault="00B2461F">
      <w:pPr>
        <w:keepNext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1F0584">
        <w:rPr>
          <w:rFonts w:ascii="Tahoma" w:hAnsi="Tahoma" w:cs="Tahoma"/>
          <w:b/>
          <w:bCs/>
          <w:sz w:val="22"/>
          <w:szCs w:val="22"/>
        </w:rPr>
        <w:t>Különjárati autóbusz megrendelésére</w:t>
      </w:r>
    </w:p>
    <w:p w:rsidR="00B2461F" w:rsidRPr="001F0584" w:rsidRDefault="00B2461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2461F" w:rsidRPr="001F0584" w:rsidRDefault="00B2461F" w:rsidP="00444D5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1F0584">
        <w:rPr>
          <w:rFonts w:ascii="Tahoma" w:hAnsi="Tahoma" w:cs="Tahoma"/>
          <w:b/>
          <w:bCs/>
          <w:sz w:val="22"/>
          <w:szCs w:val="22"/>
        </w:rPr>
        <w:t>A szerződő felek adatai:</w:t>
      </w:r>
    </w:p>
    <w:p w:rsidR="002C08BC" w:rsidRPr="001F0584" w:rsidRDefault="002C08BC" w:rsidP="00444D5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A20994" w:rsidRPr="001F0584" w:rsidRDefault="00444D51" w:rsidP="00A20994">
      <w:pPr>
        <w:keepNext/>
        <w:autoSpaceDE w:val="0"/>
        <w:autoSpaceDN w:val="0"/>
        <w:adjustRightInd w:val="0"/>
        <w:rPr>
          <w:rFonts w:ascii="Tahoma" w:hAnsi="Tahoma" w:cs="Tahoma"/>
          <w:iCs/>
          <w:sz w:val="22"/>
          <w:szCs w:val="22"/>
        </w:rPr>
      </w:pPr>
      <w:r w:rsidRPr="001F0584">
        <w:rPr>
          <w:rFonts w:ascii="Tahoma" w:hAnsi="Tahoma" w:cs="Tahoma"/>
          <w:iCs/>
          <w:sz w:val="22"/>
          <w:szCs w:val="22"/>
        </w:rPr>
        <w:t xml:space="preserve">                      </w:t>
      </w:r>
      <w:r w:rsidR="00B2461F" w:rsidRPr="001F0584">
        <w:rPr>
          <w:rFonts w:ascii="Tahoma" w:hAnsi="Tahoma" w:cs="Tahoma"/>
          <w:iCs/>
          <w:sz w:val="22"/>
          <w:szCs w:val="22"/>
        </w:rPr>
        <w:t xml:space="preserve">Megbízó                                            </w:t>
      </w:r>
      <w:r w:rsidR="00A20994" w:rsidRPr="001F0584">
        <w:rPr>
          <w:rFonts w:ascii="Tahoma" w:hAnsi="Tahoma" w:cs="Tahoma"/>
          <w:iCs/>
          <w:sz w:val="22"/>
          <w:szCs w:val="22"/>
        </w:rPr>
        <w:tab/>
      </w:r>
      <w:r w:rsidR="00384F83" w:rsidRPr="001F0584">
        <w:rPr>
          <w:rFonts w:ascii="Tahoma" w:hAnsi="Tahoma" w:cs="Tahoma"/>
          <w:iCs/>
          <w:sz w:val="22"/>
          <w:szCs w:val="22"/>
        </w:rPr>
        <w:tab/>
      </w:r>
      <w:r w:rsidR="00B2461F" w:rsidRPr="001F0584">
        <w:rPr>
          <w:rFonts w:ascii="Tahoma" w:hAnsi="Tahoma" w:cs="Tahoma"/>
          <w:iCs/>
          <w:sz w:val="22"/>
          <w:szCs w:val="22"/>
        </w:rPr>
        <w:t>Megbízot</w:t>
      </w:r>
      <w:r w:rsidR="00A20994" w:rsidRPr="001F0584">
        <w:rPr>
          <w:rFonts w:ascii="Tahoma" w:hAnsi="Tahoma" w:cs="Tahoma"/>
          <w:iCs/>
          <w:sz w:val="22"/>
          <w:szCs w:val="22"/>
        </w:rPr>
        <w:t>t</w:t>
      </w:r>
    </w:p>
    <w:p w:rsidR="00A20994" w:rsidRPr="001F0584" w:rsidRDefault="00A20994" w:rsidP="00A20994">
      <w:pPr>
        <w:keepNext/>
        <w:autoSpaceDE w:val="0"/>
        <w:autoSpaceDN w:val="0"/>
        <w:adjustRightInd w:val="0"/>
        <w:rPr>
          <w:rFonts w:ascii="Tahoma" w:hAnsi="Tahoma" w:cs="Tahoma"/>
          <w:iCs/>
          <w:sz w:val="22"/>
          <w:szCs w:val="22"/>
        </w:rPr>
      </w:pPr>
    </w:p>
    <w:p w:rsidR="00384F83" w:rsidRPr="001F0584" w:rsidRDefault="00384F83" w:rsidP="00A20994">
      <w:pPr>
        <w:keepNext/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  <w:sectPr w:rsidR="00384F83" w:rsidRPr="001F0584" w:rsidSect="006360E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C08BC" w:rsidRPr="001F0584" w:rsidRDefault="00384F83" w:rsidP="00A20994">
      <w:pPr>
        <w:keepNext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1F0584">
        <w:rPr>
          <w:rFonts w:ascii="Tahoma" w:hAnsi="Tahoma" w:cs="Tahoma"/>
          <w:b/>
          <w:bCs/>
          <w:sz w:val="22"/>
          <w:szCs w:val="22"/>
        </w:rPr>
        <w:t>Neve</w:t>
      </w:r>
      <w:r w:rsidR="0002782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2782E" w:rsidRPr="0002782E">
        <w:rPr>
          <w:rFonts w:ascii="Tahoma" w:hAnsi="Tahoma" w:cs="Tahoma"/>
          <w:sz w:val="22"/>
          <w:szCs w:val="22"/>
        </w:rPr>
        <w:t>(kapcsolattartó)</w:t>
      </w:r>
      <w:r w:rsidRPr="0002782E">
        <w:rPr>
          <w:rFonts w:ascii="Tahoma" w:hAnsi="Tahoma" w:cs="Tahoma"/>
          <w:sz w:val="22"/>
          <w:szCs w:val="22"/>
        </w:rPr>
        <w:t>:</w:t>
      </w:r>
      <w:r w:rsidRPr="001F0584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2C08BC" w:rsidRDefault="0051130E" w:rsidP="00A20994">
      <w:pPr>
        <w:keepNext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…………………………………………………………..</w:t>
      </w:r>
      <w:r w:rsidR="00384F83" w:rsidRPr="001F0584">
        <w:rPr>
          <w:rFonts w:ascii="Tahoma" w:hAnsi="Tahoma" w:cs="Tahoma"/>
          <w:b/>
          <w:bCs/>
          <w:sz w:val="22"/>
          <w:szCs w:val="22"/>
        </w:rPr>
        <w:t>Elérhetősége:</w:t>
      </w:r>
    </w:p>
    <w:p w:rsidR="008A1A22" w:rsidRDefault="0051130E" w:rsidP="00DA57C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</w:t>
      </w:r>
    </w:p>
    <w:p w:rsidR="00DA57CD" w:rsidRDefault="00384F83" w:rsidP="00DA57CD">
      <w:pPr>
        <w:rPr>
          <w:rFonts w:ascii="Tahoma" w:hAnsi="Tahoma" w:cs="Tahoma"/>
          <w:b/>
          <w:bCs/>
          <w:sz w:val="22"/>
          <w:szCs w:val="22"/>
        </w:rPr>
      </w:pPr>
      <w:r w:rsidRPr="001F0584">
        <w:rPr>
          <w:rFonts w:ascii="Tahoma" w:hAnsi="Tahoma" w:cs="Tahoma"/>
          <w:b/>
          <w:bCs/>
          <w:sz w:val="22"/>
          <w:szCs w:val="22"/>
        </w:rPr>
        <w:t>Számlázási cím:</w:t>
      </w:r>
    </w:p>
    <w:p w:rsidR="00072774" w:rsidRPr="00072774" w:rsidRDefault="00716D6A" w:rsidP="0007277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………………………………………………………………………………………………………………………..</w:t>
      </w:r>
      <w:r w:rsidR="00901C5F">
        <w:rPr>
          <w:rFonts w:ascii="Tahoma" w:hAnsi="Tahoma" w:cs="Tahoma"/>
          <w:sz w:val="22"/>
          <w:szCs w:val="22"/>
        </w:rPr>
        <w:br/>
      </w:r>
      <w:r w:rsidR="00901C5F" w:rsidRPr="00246ED7">
        <w:rPr>
          <w:rFonts w:ascii="Tahoma" w:hAnsi="Tahoma" w:cs="Tahoma"/>
          <w:b/>
          <w:bCs/>
          <w:sz w:val="22"/>
          <w:szCs w:val="22"/>
        </w:rPr>
        <w:t>Adószám:</w:t>
      </w:r>
      <w:r w:rsidR="00901C5F">
        <w:rPr>
          <w:rFonts w:ascii="Tahoma" w:hAnsi="Tahoma" w:cs="Tahoma"/>
          <w:sz w:val="22"/>
          <w:szCs w:val="22"/>
        </w:rPr>
        <w:t xml:space="preserve"> ……………………………………………</w:t>
      </w:r>
      <w:r w:rsidR="00246ED7">
        <w:rPr>
          <w:rFonts w:ascii="Tahoma" w:hAnsi="Tahoma" w:cs="Tahoma"/>
          <w:sz w:val="22"/>
          <w:szCs w:val="22"/>
        </w:rPr>
        <w:t>………………</w:t>
      </w:r>
    </w:p>
    <w:p w:rsidR="00384F83" w:rsidRPr="001F0584" w:rsidRDefault="00384F83" w:rsidP="001F0584">
      <w:pPr>
        <w:keepNext/>
        <w:autoSpaceDE w:val="0"/>
        <w:autoSpaceDN w:val="0"/>
        <w:adjustRightInd w:val="0"/>
        <w:ind w:firstLine="567"/>
        <w:rPr>
          <w:rFonts w:ascii="Tahoma" w:hAnsi="Tahoma" w:cs="Tahoma"/>
          <w:bCs/>
          <w:sz w:val="22"/>
          <w:szCs w:val="22"/>
        </w:rPr>
      </w:pPr>
      <w:r w:rsidRPr="001F0584">
        <w:rPr>
          <w:rFonts w:ascii="Tahoma" w:hAnsi="Tahoma" w:cs="Tahoma"/>
          <w:bCs/>
          <w:sz w:val="22"/>
          <w:szCs w:val="22"/>
        </w:rPr>
        <w:t>Gratis Közlekedési Kft.</w:t>
      </w:r>
    </w:p>
    <w:p w:rsidR="00384F83" w:rsidRPr="001F0584" w:rsidRDefault="00D35F3E" w:rsidP="00384F83">
      <w:pPr>
        <w:autoSpaceDE w:val="0"/>
        <w:autoSpaceDN w:val="0"/>
        <w:adjustRightInd w:val="0"/>
        <w:ind w:firstLine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8900 </w:t>
      </w:r>
      <w:r w:rsidR="00384F83" w:rsidRPr="001F0584">
        <w:rPr>
          <w:rFonts w:ascii="Tahoma" w:hAnsi="Tahoma" w:cs="Tahoma"/>
          <w:bCs/>
          <w:sz w:val="22"/>
          <w:szCs w:val="22"/>
        </w:rPr>
        <w:t xml:space="preserve">Zalaegerszeg, </w:t>
      </w:r>
      <w:r w:rsidR="00E8197E">
        <w:rPr>
          <w:rFonts w:ascii="Tahoma" w:hAnsi="Tahoma" w:cs="Tahoma"/>
          <w:bCs/>
          <w:sz w:val="22"/>
          <w:szCs w:val="22"/>
        </w:rPr>
        <w:t>Hatházi utca 1/C</w:t>
      </w:r>
    </w:p>
    <w:p w:rsidR="002C08BC" w:rsidRPr="001F0584" w:rsidRDefault="00A20994" w:rsidP="00384F83">
      <w:pPr>
        <w:autoSpaceDE w:val="0"/>
        <w:autoSpaceDN w:val="0"/>
        <w:adjustRightInd w:val="0"/>
        <w:ind w:firstLine="567"/>
        <w:rPr>
          <w:rFonts w:ascii="Tahoma" w:hAnsi="Tahoma" w:cs="Tahoma"/>
          <w:sz w:val="22"/>
          <w:szCs w:val="22"/>
        </w:rPr>
      </w:pPr>
      <w:r w:rsidRPr="001F0584">
        <w:rPr>
          <w:rFonts w:ascii="Tahoma" w:hAnsi="Tahoma" w:cs="Tahoma"/>
          <w:sz w:val="22"/>
          <w:szCs w:val="22"/>
        </w:rPr>
        <w:t xml:space="preserve">Kapcsolattartó: </w:t>
      </w:r>
    </w:p>
    <w:p w:rsidR="002C08BC" w:rsidRDefault="002505D3" w:rsidP="00384F83">
      <w:pPr>
        <w:autoSpaceDE w:val="0"/>
        <w:autoSpaceDN w:val="0"/>
        <w:adjustRightInd w:val="0"/>
        <w:ind w:firstLine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Cseresnyésné Hári Eszter                                                                          </w:t>
      </w:r>
      <w:r w:rsidR="002C08BC" w:rsidRPr="001F058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br/>
        <w:t xml:space="preserve">        </w:t>
      </w:r>
      <w:r w:rsidR="002C08BC" w:rsidRPr="001F0584">
        <w:rPr>
          <w:rFonts w:ascii="Tahoma" w:hAnsi="Tahoma" w:cs="Tahoma"/>
          <w:sz w:val="22"/>
          <w:szCs w:val="22"/>
        </w:rPr>
        <w:t xml:space="preserve">06 </w:t>
      </w:r>
      <w:r>
        <w:rPr>
          <w:rFonts w:ascii="Tahoma" w:hAnsi="Tahoma" w:cs="Tahoma"/>
          <w:sz w:val="22"/>
          <w:szCs w:val="22"/>
        </w:rPr>
        <w:t>3</w:t>
      </w:r>
      <w:r w:rsidR="002C08BC" w:rsidRPr="001F0584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 693 22 57</w:t>
      </w:r>
    </w:p>
    <w:p w:rsidR="00D35F3E" w:rsidRPr="001F0584" w:rsidRDefault="00D35F3E" w:rsidP="00384F83">
      <w:pPr>
        <w:autoSpaceDE w:val="0"/>
        <w:autoSpaceDN w:val="0"/>
        <w:adjustRightInd w:val="0"/>
        <w:ind w:firstLine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Ügyelet 0-24h: 06 30 788 06 34</w:t>
      </w:r>
    </w:p>
    <w:p w:rsidR="00B2461F" w:rsidRPr="001F0584" w:rsidRDefault="00B2461F" w:rsidP="00384F83">
      <w:pPr>
        <w:autoSpaceDE w:val="0"/>
        <w:autoSpaceDN w:val="0"/>
        <w:adjustRightInd w:val="0"/>
        <w:ind w:firstLine="567"/>
        <w:rPr>
          <w:rFonts w:ascii="Tahoma" w:hAnsi="Tahoma" w:cs="Tahoma"/>
          <w:sz w:val="22"/>
          <w:szCs w:val="22"/>
        </w:rPr>
      </w:pPr>
      <w:r w:rsidRPr="001F0584">
        <w:rPr>
          <w:rFonts w:ascii="Tahoma" w:hAnsi="Tahoma" w:cs="Tahoma"/>
          <w:sz w:val="22"/>
          <w:szCs w:val="22"/>
        </w:rPr>
        <w:t xml:space="preserve">E-mail: </w:t>
      </w:r>
      <w:r w:rsidR="002505D3">
        <w:rPr>
          <w:rFonts w:ascii="Tahoma" w:hAnsi="Tahoma" w:cs="Tahoma"/>
          <w:sz w:val="22"/>
          <w:szCs w:val="22"/>
        </w:rPr>
        <w:t>office</w:t>
      </w:r>
      <w:r w:rsidR="00D35F3E">
        <w:rPr>
          <w:rFonts w:ascii="Tahoma" w:hAnsi="Tahoma" w:cs="Tahoma"/>
          <w:sz w:val="22"/>
          <w:szCs w:val="22"/>
        </w:rPr>
        <w:t>@gratisbus.hu</w:t>
      </w:r>
    </w:p>
    <w:p w:rsidR="00B2461F" w:rsidRPr="001F0584" w:rsidRDefault="00B2461F" w:rsidP="00D35F3E">
      <w:pPr>
        <w:autoSpaceDE w:val="0"/>
        <w:autoSpaceDN w:val="0"/>
        <w:adjustRightInd w:val="0"/>
        <w:ind w:firstLine="567"/>
        <w:rPr>
          <w:rFonts w:ascii="Tahoma" w:hAnsi="Tahoma" w:cs="Tahoma"/>
          <w:sz w:val="22"/>
          <w:szCs w:val="22"/>
        </w:rPr>
      </w:pPr>
      <w:r w:rsidRPr="001F0584">
        <w:rPr>
          <w:rFonts w:ascii="Tahoma" w:hAnsi="Tahoma" w:cs="Tahoma"/>
          <w:sz w:val="22"/>
          <w:szCs w:val="22"/>
        </w:rPr>
        <w:t>URL:http:/www.</w:t>
      </w:r>
      <w:smartTag w:uri="urn:schemas-microsoft-com:office:smarttags" w:element="PersonName">
        <w:r w:rsidRPr="001F0584">
          <w:rPr>
            <w:rFonts w:ascii="Tahoma" w:hAnsi="Tahoma" w:cs="Tahoma"/>
            <w:sz w:val="22"/>
            <w:szCs w:val="22"/>
          </w:rPr>
          <w:t>gratis</w:t>
        </w:r>
      </w:smartTag>
      <w:r w:rsidRPr="001F0584">
        <w:rPr>
          <w:rFonts w:ascii="Tahoma" w:hAnsi="Tahoma" w:cs="Tahoma"/>
          <w:sz w:val="22"/>
          <w:szCs w:val="22"/>
        </w:rPr>
        <w:t xml:space="preserve">bus.hu  </w:t>
      </w:r>
    </w:p>
    <w:p w:rsidR="00384F83" w:rsidRPr="001F0584" w:rsidRDefault="00384F8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  <w:sectPr w:rsidR="00384F83" w:rsidRPr="001F0584" w:rsidSect="002C08BC">
          <w:type w:val="continuous"/>
          <w:pgSz w:w="11906" w:h="16838"/>
          <w:pgMar w:top="360" w:right="1417" w:bottom="180" w:left="1417" w:header="708" w:footer="708" w:gutter="0"/>
          <w:cols w:num="2" w:sep="1" w:space="709"/>
          <w:docGrid w:linePitch="360"/>
        </w:sectPr>
      </w:pPr>
    </w:p>
    <w:p w:rsidR="00B2461F" w:rsidRPr="001F0584" w:rsidRDefault="00B2461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ab/>
      </w:r>
      <w:r w:rsidR="00203DD4" w:rsidRPr="001F0584">
        <w:rPr>
          <w:rFonts w:ascii="Tahoma" w:hAnsi="Tahoma" w:cs="Tahoma"/>
          <w:sz w:val="22"/>
          <w:szCs w:val="22"/>
        </w:rPr>
        <w:t xml:space="preserve">           </w:t>
      </w:r>
    </w:p>
    <w:p w:rsidR="00DA57CD" w:rsidRDefault="00DA57CD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</w:p>
    <w:p w:rsidR="00B2461F" w:rsidRPr="001F0584" w:rsidRDefault="00B2461F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 w:rsidRPr="001F0584">
        <w:rPr>
          <w:rFonts w:ascii="Tahoma" w:hAnsi="Tahoma" w:cs="Tahoma"/>
          <w:bCs/>
          <w:sz w:val="22"/>
          <w:szCs w:val="22"/>
        </w:rPr>
        <w:t>A Megbízó megrendeli a Megbízott személyszállítási szolgáltatását az alábbi módon:</w:t>
      </w:r>
    </w:p>
    <w:p w:rsidR="00B2461F" w:rsidRPr="001F0584" w:rsidRDefault="00B2461F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</w:p>
    <w:p w:rsidR="007058E3" w:rsidRDefault="00D35F3E" w:rsidP="00901EA2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Az utazás </w:t>
      </w:r>
      <w:r w:rsidR="003316FF">
        <w:rPr>
          <w:rFonts w:ascii="Tahoma" w:hAnsi="Tahoma" w:cs="Tahoma"/>
          <w:sz w:val="22"/>
        </w:rPr>
        <w:t>napja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:</w:t>
      </w:r>
      <w:r w:rsidR="006D4AAA">
        <w:rPr>
          <w:rFonts w:ascii="Tahoma" w:hAnsi="Tahoma" w:cs="Tahoma"/>
          <w:sz w:val="22"/>
        </w:rPr>
        <w:t xml:space="preserve"> </w:t>
      </w:r>
      <w:r w:rsidR="008E550E" w:rsidRPr="008E550E">
        <w:rPr>
          <w:rFonts w:ascii="Tahoma" w:hAnsi="Tahoma" w:cs="Tahoma"/>
          <w:sz w:val="22"/>
        </w:rPr>
        <w:t>202</w:t>
      </w:r>
      <w:r w:rsidR="00E8197E">
        <w:rPr>
          <w:rFonts w:ascii="Tahoma" w:hAnsi="Tahoma" w:cs="Tahoma"/>
          <w:sz w:val="22"/>
        </w:rPr>
        <w:t>3</w:t>
      </w:r>
      <w:r w:rsidR="008E550E" w:rsidRPr="008E550E">
        <w:rPr>
          <w:rFonts w:ascii="Tahoma" w:hAnsi="Tahoma" w:cs="Tahoma"/>
          <w:sz w:val="22"/>
        </w:rPr>
        <w:t xml:space="preserve">. </w:t>
      </w:r>
      <w:r w:rsidR="00D66A91">
        <w:rPr>
          <w:rFonts w:ascii="Tahoma" w:hAnsi="Tahoma" w:cs="Tahoma"/>
          <w:sz w:val="22"/>
        </w:rPr>
        <w:t>……………………………….</w:t>
      </w:r>
    </w:p>
    <w:p w:rsidR="00D35F3E" w:rsidRDefault="00D35F3E" w:rsidP="00901EA2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Kiállás </w:t>
      </w:r>
      <w:r w:rsidR="004274E1">
        <w:rPr>
          <w:rFonts w:ascii="Tahoma" w:hAnsi="Tahoma" w:cs="Tahoma"/>
          <w:sz w:val="22"/>
        </w:rPr>
        <w:t>időpontja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:</w:t>
      </w:r>
      <w:r w:rsidR="006D4AAA">
        <w:rPr>
          <w:rFonts w:ascii="Tahoma" w:hAnsi="Tahoma" w:cs="Tahoma"/>
          <w:sz w:val="22"/>
        </w:rPr>
        <w:t xml:space="preserve"> </w:t>
      </w:r>
      <w:r w:rsidR="0051130E">
        <w:rPr>
          <w:rFonts w:ascii="Tahoma" w:hAnsi="Tahoma" w:cs="Tahoma"/>
          <w:sz w:val="22"/>
        </w:rPr>
        <w:t>……………………………………</w:t>
      </w:r>
    </w:p>
    <w:p w:rsidR="003316FF" w:rsidRDefault="00D35F3E" w:rsidP="003316FF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Kiállás helye</w:t>
      </w:r>
      <w:r w:rsidR="00F344D1">
        <w:rPr>
          <w:rFonts w:ascii="Tahoma" w:hAnsi="Tahoma" w:cs="Tahoma"/>
          <w:sz w:val="22"/>
        </w:rPr>
        <w:t xml:space="preserve"> (pontos cím)</w:t>
      </w:r>
      <w:r>
        <w:rPr>
          <w:rFonts w:ascii="Tahoma" w:hAnsi="Tahoma" w:cs="Tahoma"/>
          <w:sz w:val="22"/>
        </w:rPr>
        <w:tab/>
      </w:r>
      <w:r w:rsidR="003316FF">
        <w:rPr>
          <w:rFonts w:ascii="Tahoma" w:hAnsi="Tahoma" w:cs="Tahoma"/>
          <w:sz w:val="22"/>
        </w:rPr>
        <w:t>:</w:t>
      </w:r>
      <w:r w:rsidR="00E651E1">
        <w:rPr>
          <w:rFonts w:ascii="Tahoma" w:hAnsi="Tahoma" w:cs="Tahoma"/>
          <w:sz w:val="22"/>
        </w:rPr>
        <w:t xml:space="preserve"> </w:t>
      </w:r>
      <w:r w:rsidR="0051130E">
        <w:rPr>
          <w:rFonts w:ascii="Tahoma" w:hAnsi="Tahoma" w:cs="Tahoma"/>
          <w:sz w:val="22"/>
        </w:rPr>
        <w:t>………………………………………</w:t>
      </w:r>
    </w:p>
    <w:p w:rsidR="00D35F3E" w:rsidRDefault="00D35F3E" w:rsidP="003316FF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Útvonal</w:t>
      </w:r>
      <w:r w:rsidR="006B246D">
        <w:rPr>
          <w:rFonts w:ascii="Tahoma" w:hAnsi="Tahoma" w:cs="Tahoma"/>
          <w:sz w:val="22"/>
        </w:rPr>
        <w:t xml:space="preserve">/ </w:t>
      </w:r>
      <w:r w:rsidR="003316FF">
        <w:rPr>
          <w:rFonts w:ascii="Tahoma" w:hAnsi="Tahoma" w:cs="Tahoma"/>
          <w:sz w:val="22"/>
        </w:rPr>
        <w:t>úti cél (program leírás pár szóval</w:t>
      </w:r>
      <w:r w:rsidR="00182606">
        <w:rPr>
          <w:rFonts w:ascii="Tahoma" w:hAnsi="Tahoma" w:cs="Tahoma"/>
          <w:sz w:val="22"/>
        </w:rPr>
        <w:t>, pontos címek megadásával</w:t>
      </w:r>
      <w:r w:rsidR="003316FF">
        <w:rPr>
          <w:rFonts w:ascii="Tahoma" w:hAnsi="Tahoma" w:cs="Tahoma"/>
          <w:sz w:val="22"/>
        </w:rPr>
        <w:t>)</w:t>
      </w:r>
      <w:r>
        <w:rPr>
          <w:rFonts w:ascii="Tahoma" w:hAnsi="Tahoma" w:cs="Tahoma"/>
          <w:sz w:val="22"/>
        </w:rPr>
        <w:t>:</w:t>
      </w:r>
      <w:r w:rsidR="006D4AAA">
        <w:rPr>
          <w:rFonts w:ascii="Tahoma" w:hAnsi="Tahoma" w:cs="Tahoma"/>
          <w:sz w:val="22"/>
        </w:rPr>
        <w:t xml:space="preserve"> </w:t>
      </w:r>
    </w:p>
    <w:p w:rsidR="001B7253" w:rsidRDefault="00D66A91" w:rsidP="00901EA2">
      <w:pPr>
        <w:autoSpaceDE w:val="0"/>
        <w:autoSpaceDN w:val="0"/>
        <w:adjustRightInd w:val="0"/>
        <w:spacing w:line="480" w:lineRule="auto"/>
        <w:ind w:left="2832" w:hanging="28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…………………………………………………………………………………………………………………</w:t>
      </w:r>
    </w:p>
    <w:p w:rsidR="00981DEC" w:rsidRDefault="00981DEC" w:rsidP="00901EA2">
      <w:pPr>
        <w:autoSpaceDE w:val="0"/>
        <w:autoSpaceDN w:val="0"/>
        <w:adjustRightInd w:val="0"/>
        <w:spacing w:line="480" w:lineRule="auto"/>
        <w:ind w:left="2832" w:hanging="28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Autóbusz férőhelye</w:t>
      </w:r>
      <w:r w:rsidR="003316FF">
        <w:rPr>
          <w:rFonts w:ascii="Tahoma" w:hAnsi="Tahoma" w:cs="Tahoma"/>
          <w:sz w:val="22"/>
        </w:rPr>
        <w:t xml:space="preserve"> / létszám</w:t>
      </w:r>
      <w:r>
        <w:rPr>
          <w:rFonts w:ascii="Tahoma" w:hAnsi="Tahoma" w:cs="Tahoma"/>
          <w:sz w:val="22"/>
        </w:rPr>
        <w:tab/>
        <w:t xml:space="preserve">: </w:t>
      </w:r>
      <w:r w:rsidR="00E8197E">
        <w:rPr>
          <w:rFonts w:ascii="Tahoma" w:hAnsi="Tahoma" w:cs="Tahoma"/>
          <w:sz w:val="22"/>
        </w:rPr>
        <w:t>…….</w:t>
      </w:r>
      <w:r w:rsidR="00DA57CD">
        <w:rPr>
          <w:rFonts w:ascii="Tahoma" w:hAnsi="Tahoma" w:cs="Tahoma"/>
          <w:sz w:val="22"/>
        </w:rPr>
        <w:t xml:space="preserve"> fő utas</w:t>
      </w:r>
      <w:r w:rsidR="00F103B8">
        <w:rPr>
          <w:rFonts w:ascii="Tahoma" w:hAnsi="Tahoma" w:cs="Tahoma"/>
          <w:sz w:val="22"/>
        </w:rPr>
        <w:t xml:space="preserve"> +</w:t>
      </w:r>
      <w:r w:rsidR="00DA57CD">
        <w:rPr>
          <w:rFonts w:ascii="Tahoma" w:hAnsi="Tahoma" w:cs="Tahoma"/>
          <w:sz w:val="22"/>
        </w:rPr>
        <w:t xml:space="preserve"> </w:t>
      </w:r>
      <w:r w:rsidR="00E8197E">
        <w:rPr>
          <w:rFonts w:ascii="Tahoma" w:hAnsi="Tahoma" w:cs="Tahoma"/>
          <w:sz w:val="22"/>
        </w:rPr>
        <w:t>….</w:t>
      </w:r>
      <w:r w:rsidR="00DA57CD">
        <w:rPr>
          <w:rFonts w:ascii="Tahoma" w:hAnsi="Tahoma" w:cs="Tahoma"/>
          <w:sz w:val="22"/>
        </w:rPr>
        <w:t xml:space="preserve"> fő gépkocsivezető / </w:t>
      </w:r>
      <w:r w:rsidR="00716D6A">
        <w:rPr>
          <w:rFonts w:ascii="Tahoma" w:hAnsi="Tahoma" w:cs="Tahoma"/>
          <w:sz w:val="22"/>
        </w:rPr>
        <w:t>……</w:t>
      </w:r>
      <w:r w:rsidR="00DA57CD" w:rsidRPr="00DC4E8B">
        <w:rPr>
          <w:rFonts w:ascii="Tahoma" w:hAnsi="Tahoma" w:cs="Tahoma"/>
          <w:sz w:val="22"/>
        </w:rPr>
        <w:t xml:space="preserve"> fő utas</w:t>
      </w:r>
    </w:p>
    <w:p w:rsidR="00FC345E" w:rsidRDefault="00FC345E" w:rsidP="00D35F3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Tervezett visszaindulá</w:t>
      </w:r>
      <w:r w:rsidR="00F103B8">
        <w:rPr>
          <w:rFonts w:ascii="Tahoma" w:hAnsi="Tahoma" w:cs="Tahoma"/>
          <w:sz w:val="22"/>
        </w:rPr>
        <w:t xml:space="preserve">s         </w:t>
      </w:r>
      <w:r>
        <w:rPr>
          <w:rFonts w:ascii="Tahoma" w:hAnsi="Tahoma" w:cs="Tahoma"/>
          <w:sz w:val="22"/>
        </w:rPr>
        <w:t xml:space="preserve">: </w:t>
      </w:r>
      <w:r w:rsidR="002505D3">
        <w:rPr>
          <w:rFonts w:ascii="Tahoma" w:hAnsi="Tahoma" w:cs="Tahoma"/>
          <w:sz w:val="22"/>
        </w:rPr>
        <w:t>………………….</w:t>
      </w:r>
    </w:p>
    <w:p w:rsidR="00FC345E" w:rsidRDefault="00FC345E" w:rsidP="00D35F3E">
      <w:pPr>
        <w:rPr>
          <w:rFonts w:ascii="Tahoma" w:hAnsi="Tahoma" w:cs="Tahoma"/>
          <w:sz w:val="22"/>
        </w:rPr>
      </w:pPr>
    </w:p>
    <w:p w:rsidR="00F36FDE" w:rsidRDefault="00F36FDE" w:rsidP="00D35F3E">
      <w:pPr>
        <w:rPr>
          <w:rFonts w:ascii="Tahoma" w:hAnsi="Tahoma" w:cs="Tahoma"/>
          <w:sz w:val="22"/>
        </w:rPr>
      </w:pPr>
    </w:p>
    <w:p w:rsidR="00F36FDE" w:rsidRPr="00F36FDE" w:rsidRDefault="00F36FDE" w:rsidP="00F36FDE">
      <w:pPr>
        <w:pStyle w:val="Cmsor1"/>
        <w:spacing w:line="420" w:lineRule="atLeast"/>
        <w:rPr>
          <w:b w:val="0"/>
          <w:szCs w:val="22"/>
        </w:rPr>
      </w:pPr>
      <w:hyperlink r:id="rId5" w:tooltip="Buszos utazásra vonatkozó szabályozások" w:history="1">
        <w:r w:rsidRPr="00F36FDE">
          <w:rPr>
            <w:szCs w:val="22"/>
          </w:rPr>
          <w:t>Buszos utazásra vonatkozó szabályozások</w:t>
        </w:r>
      </w:hyperlink>
    </w:p>
    <w:p w:rsidR="00F36FDE" w:rsidRPr="00F36FDE" w:rsidRDefault="00F36FDE" w:rsidP="00F36FDE">
      <w:pPr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Cs/>
          <w:sz w:val="22"/>
          <w:szCs w:val="22"/>
        </w:rPr>
        <w:t> </w:t>
      </w:r>
    </w:p>
    <w:p w:rsidR="00F36FDE" w:rsidRPr="00F36FDE" w:rsidRDefault="00F36FDE" w:rsidP="00F36FDE">
      <w:pPr>
        <w:pStyle w:val="NormlWeb"/>
        <w:spacing w:before="225" w:beforeAutospacing="0" w:after="225" w:afterAutospacing="0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Cs/>
          <w:sz w:val="22"/>
          <w:szCs w:val="22"/>
        </w:rPr>
        <w:t>Az autóbusz bérlésénél, illetve az út tervezésekor kérjük figyelembe venni a KRESZ-re, illetve az autóbuszvezetők vezetési és pihenési idejére vonatkozó jogszabályokat:</w:t>
      </w:r>
    </w:p>
    <w:p w:rsidR="00F36FDE" w:rsidRPr="00F36FDE" w:rsidRDefault="00F36FDE" w:rsidP="00F36FDE">
      <w:pPr>
        <w:pStyle w:val="NormlWeb"/>
        <w:spacing w:before="225" w:beforeAutospacing="0" w:after="225" w:afterAutospacing="0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/>
          <w:sz w:val="22"/>
          <w:szCs w:val="22"/>
        </w:rPr>
        <w:t>A KRESZ értelmében Magyarországon 3,5 t feletti autóbusszal a legnagyobb megengedett sebesség:</w:t>
      </w:r>
    </w:p>
    <w:p w:rsidR="00F36FDE" w:rsidRPr="00F36FDE" w:rsidRDefault="00F36FDE" w:rsidP="00F36FDE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Cs/>
          <w:sz w:val="22"/>
          <w:szCs w:val="22"/>
        </w:rPr>
        <w:t>lakott területen belül: 50km/h</w:t>
      </w:r>
    </w:p>
    <w:p w:rsidR="00F36FDE" w:rsidRPr="00F36FDE" w:rsidRDefault="00F36FDE" w:rsidP="00F36FDE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Cs/>
          <w:sz w:val="22"/>
          <w:szCs w:val="22"/>
        </w:rPr>
        <w:t>lakott területen kívül: 70 km/h</w:t>
      </w:r>
    </w:p>
    <w:p w:rsidR="0051130E" w:rsidRPr="00E8197E" w:rsidRDefault="00F36FDE" w:rsidP="00762C82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Cs/>
          <w:sz w:val="22"/>
          <w:szCs w:val="22"/>
        </w:rPr>
        <w:t>autópályán: 80 km/h vagy külön engedéllyel: 100 km/h</w:t>
      </w:r>
    </w:p>
    <w:p w:rsidR="00F36FDE" w:rsidRPr="00F36FDE" w:rsidRDefault="00F36FDE" w:rsidP="00F36FDE">
      <w:pPr>
        <w:pStyle w:val="NormlWeb"/>
        <w:spacing w:before="225" w:beforeAutospacing="0" w:after="225" w:afterAutospacing="0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/>
          <w:sz w:val="22"/>
          <w:szCs w:val="22"/>
        </w:rPr>
        <w:t>Autóbuszvezetőkre vonatkozó jogszabályok:</w:t>
      </w:r>
    </w:p>
    <w:p w:rsidR="00F36FDE" w:rsidRPr="00F36FDE" w:rsidRDefault="00F36FDE" w:rsidP="00F36FDE">
      <w:pPr>
        <w:pStyle w:val="NormlWeb"/>
        <w:spacing w:before="225" w:beforeAutospacing="0" w:after="225" w:afterAutospacing="0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/>
          <w:sz w:val="22"/>
          <w:szCs w:val="22"/>
        </w:rPr>
        <w:t>Napi vezetési idő:</w:t>
      </w:r>
      <w:r w:rsidRPr="00F36FDE">
        <w:rPr>
          <w:rFonts w:ascii="Tahoma" w:hAnsi="Tahoma" w:cs="Tahoma"/>
          <w:bCs/>
          <w:sz w:val="22"/>
          <w:szCs w:val="22"/>
        </w:rPr>
        <w:t xml:space="preserve"> A napi vezetési idő maximuma 9 óra, amit kétszer egy héten (hétfőn 0 órától vasárnap 24 óráig terjedő időszakban) fel lehet emelni maximum 10 órára. A napi </w:t>
      </w:r>
      <w:r w:rsidRPr="00F36FDE">
        <w:rPr>
          <w:rFonts w:ascii="Tahoma" w:hAnsi="Tahoma" w:cs="Tahoma"/>
          <w:bCs/>
          <w:sz w:val="22"/>
          <w:szCs w:val="22"/>
        </w:rPr>
        <w:lastRenderedPageBreak/>
        <w:t>vezetési időket két, legalább 9 órás pihenőidővel (napi vagy heti) közötti időszakban kell nézni. Bármely 9 óra feletti vezetés (például 9 óra 5 perc) kihasználja a felemelt napi vezetési idő lehetőségét.</w:t>
      </w:r>
    </w:p>
    <w:p w:rsidR="00F36FDE" w:rsidRPr="00F36FDE" w:rsidRDefault="00F36FDE" w:rsidP="00F36FDE">
      <w:pPr>
        <w:pStyle w:val="NormlWeb"/>
        <w:spacing w:before="225" w:beforeAutospacing="0" w:after="225" w:afterAutospacing="0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Cs/>
          <w:sz w:val="22"/>
          <w:szCs w:val="22"/>
        </w:rPr>
        <w:t>A munkaidő kezdetét és végét az autóbusz telephelyéről való elindulásától és oda visszaérkezéséig kell számolni!</w:t>
      </w:r>
    </w:p>
    <w:p w:rsidR="00F36FDE" w:rsidRPr="00F36FDE" w:rsidRDefault="00F36FDE" w:rsidP="00F36FDE">
      <w:pPr>
        <w:pStyle w:val="NormlWeb"/>
        <w:spacing w:before="225" w:beforeAutospacing="0" w:after="225" w:afterAutospacing="0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/>
          <w:sz w:val="22"/>
          <w:szCs w:val="22"/>
        </w:rPr>
        <w:t>Napi pihenő:</w:t>
      </w:r>
      <w:r w:rsidRPr="00F36FDE">
        <w:rPr>
          <w:rFonts w:ascii="Tahoma" w:hAnsi="Tahoma" w:cs="Tahoma"/>
          <w:bCs/>
          <w:sz w:val="22"/>
          <w:szCs w:val="22"/>
        </w:rPr>
        <w:t> Műszakkezdéstől számított 24 órán belül napi pihenőt kell tartani, amely lehet rendszeres (minimum 11 órás) vagy csökkentett (kevesebb mint 11 óra, de legalább 9 óra). A rendszeres pihenőt két részletben is meg lehet tartani egy 3 órás és egy 9 órás pihenő formájában. Nemzetközi utak esetében, négykezes járat esetén a 24 órás időszak 30 órásra bővül, ezen belül kell egy legalább 9 órás pihenőt tartania mindkét sofőrnek.</w:t>
      </w:r>
    </w:p>
    <w:p w:rsidR="00F36FDE" w:rsidRDefault="00F36FDE" w:rsidP="00F36FDE">
      <w:pPr>
        <w:pStyle w:val="NormlWeb"/>
        <w:spacing w:before="225" w:beforeAutospacing="0" w:after="225" w:afterAutospacing="0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/>
          <w:sz w:val="22"/>
          <w:szCs w:val="22"/>
        </w:rPr>
        <w:t>Szünetek:</w:t>
      </w:r>
      <w:r w:rsidRPr="00F36FDE">
        <w:rPr>
          <w:rFonts w:ascii="Tahoma" w:hAnsi="Tahoma" w:cs="Tahoma"/>
          <w:bCs/>
          <w:sz w:val="22"/>
          <w:szCs w:val="22"/>
        </w:rPr>
        <w:t> Maximum 4,5 óra vezetési idő után 45 perc egybefüggő szünetet kell tartani, amit ki lehet váltani egy minimum 15 perces és egy ezt követő minimum 30 perces szünettel.</w:t>
      </w:r>
    </w:p>
    <w:p w:rsidR="00F36FDE" w:rsidRDefault="00F36FDE" w:rsidP="00F36FDE">
      <w:pPr>
        <w:pStyle w:val="NormlWeb"/>
        <w:spacing w:before="225" w:beforeAutospacing="0" w:after="225" w:afterAutospacing="0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Cs/>
          <w:sz w:val="22"/>
          <w:szCs w:val="22"/>
        </w:rPr>
        <w:t xml:space="preserve">Amennyiben a tervezett utazás egy </w:t>
      </w:r>
      <w:r w:rsidR="006360EC">
        <w:rPr>
          <w:rFonts w:ascii="Tahoma" w:hAnsi="Tahoma" w:cs="Tahoma"/>
          <w:bCs/>
          <w:sz w:val="22"/>
          <w:szCs w:val="22"/>
        </w:rPr>
        <w:t>gépkocsivezetővel</w:t>
      </w:r>
      <w:r w:rsidRPr="00F36FDE">
        <w:rPr>
          <w:rFonts w:ascii="Tahoma" w:hAnsi="Tahoma" w:cs="Tahoma"/>
          <w:bCs/>
          <w:sz w:val="22"/>
          <w:szCs w:val="22"/>
        </w:rPr>
        <w:t xml:space="preserve"> – ezen jogszabályokat figyelembe</w:t>
      </w:r>
      <w:r w:rsidR="006360EC">
        <w:rPr>
          <w:rFonts w:ascii="Tahoma" w:hAnsi="Tahoma" w:cs="Tahoma"/>
          <w:bCs/>
          <w:sz w:val="22"/>
          <w:szCs w:val="22"/>
        </w:rPr>
        <w:t xml:space="preserve"> </w:t>
      </w:r>
      <w:r w:rsidRPr="00F36FDE">
        <w:rPr>
          <w:rFonts w:ascii="Tahoma" w:hAnsi="Tahoma" w:cs="Tahoma"/>
          <w:bCs/>
          <w:sz w:val="22"/>
          <w:szCs w:val="22"/>
        </w:rPr>
        <w:t xml:space="preserve">véve – nem teljesíthető, </w:t>
      </w:r>
      <w:r w:rsidR="006360EC">
        <w:rPr>
          <w:rFonts w:ascii="Tahoma" w:hAnsi="Tahoma" w:cs="Tahoma"/>
          <w:bCs/>
          <w:sz w:val="22"/>
          <w:szCs w:val="22"/>
        </w:rPr>
        <w:t>és további gépkocsivezetőre</w:t>
      </w:r>
      <w:r w:rsidRPr="00F36FDE">
        <w:rPr>
          <w:rFonts w:ascii="Tahoma" w:hAnsi="Tahoma" w:cs="Tahoma"/>
          <w:bCs/>
          <w:sz w:val="22"/>
          <w:szCs w:val="22"/>
        </w:rPr>
        <w:t xml:space="preserve"> van szükség, </w:t>
      </w:r>
      <w:r w:rsidR="006360EC">
        <w:rPr>
          <w:rFonts w:ascii="Tahoma" w:hAnsi="Tahoma" w:cs="Tahoma"/>
          <w:bCs/>
          <w:sz w:val="22"/>
          <w:szCs w:val="22"/>
        </w:rPr>
        <w:t>annak költsége a megállapított díjon felül a bérlőt terheli.</w:t>
      </w:r>
      <w:r w:rsidRPr="00F36FDE">
        <w:rPr>
          <w:rFonts w:ascii="Tahoma" w:hAnsi="Tahoma" w:cs="Tahoma"/>
          <w:bCs/>
          <w:sz w:val="22"/>
          <w:szCs w:val="22"/>
        </w:rPr>
        <w:t>Az autóbusz vezetőjére vonatkozó előírásokat az Aetr. szabályozza.</w:t>
      </w:r>
    </w:p>
    <w:p w:rsidR="00F103B8" w:rsidRDefault="006360EC" w:rsidP="00F36FDE">
      <w:pPr>
        <w:pStyle w:val="NormlWeb"/>
        <w:spacing w:before="225" w:beforeAutospacing="0" w:after="225" w:afterAutospacing="0"/>
        <w:rPr>
          <w:rFonts w:ascii="Tahoma" w:hAnsi="Tahoma" w:cs="Tahoma"/>
          <w:bCs/>
          <w:sz w:val="22"/>
          <w:szCs w:val="22"/>
          <w:u w:val="single"/>
        </w:rPr>
      </w:pPr>
      <w:r w:rsidRPr="00DA57CD">
        <w:rPr>
          <w:rFonts w:ascii="Tahoma" w:hAnsi="Tahoma" w:cs="Tahoma"/>
          <w:b/>
          <w:sz w:val="22"/>
          <w:szCs w:val="22"/>
          <w:u w:val="single"/>
        </w:rPr>
        <w:t>Egyösszegű ajánlat alapján fizetendő díj</w:t>
      </w:r>
      <w:r w:rsidR="00DA57CD" w:rsidRPr="00F103B8">
        <w:rPr>
          <w:rFonts w:ascii="Tahoma" w:hAnsi="Tahoma" w:cs="Tahoma"/>
          <w:b/>
          <w:sz w:val="22"/>
          <w:szCs w:val="22"/>
          <w:u w:val="single"/>
        </w:rPr>
        <w:t xml:space="preserve">: </w:t>
      </w:r>
      <w:r w:rsidR="00F103B8">
        <w:rPr>
          <w:rFonts w:ascii="Tahoma" w:hAnsi="Tahoma" w:cs="Tahoma"/>
          <w:b/>
          <w:sz w:val="22"/>
          <w:szCs w:val="22"/>
          <w:u w:val="single"/>
        </w:rPr>
        <w:t xml:space="preserve">    </w:t>
      </w:r>
      <w:r w:rsidR="00D66A91">
        <w:rPr>
          <w:rFonts w:ascii="Tahoma" w:hAnsi="Tahoma" w:cs="Tahoma"/>
          <w:b/>
          <w:sz w:val="22"/>
          <w:szCs w:val="22"/>
          <w:u w:val="single"/>
        </w:rPr>
        <w:t>………………………..</w:t>
      </w:r>
      <w:r w:rsidR="00DA57CD" w:rsidRPr="00F103B8">
        <w:rPr>
          <w:rFonts w:ascii="Tahoma" w:hAnsi="Tahoma" w:cs="Tahoma"/>
          <w:b/>
          <w:sz w:val="22"/>
          <w:szCs w:val="22"/>
          <w:u w:val="single"/>
        </w:rPr>
        <w:t>.- Ft +</w:t>
      </w:r>
      <w:r w:rsidR="00F103B8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A57CD" w:rsidRPr="00F103B8">
        <w:rPr>
          <w:rFonts w:ascii="Tahoma" w:hAnsi="Tahoma" w:cs="Tahoma"/>
          <w:b/>
          <w:sz w:val="22"/>
          <w:szCs w:val="22"/>
          <w:u w:val="single"/>
        </w:rPr>
        <w:t>27</w:t>
      </w:r>
      <w:r w:rsidR="00F103B8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A57CD" w:rsidRPr="00F103B8">
        <w:rPr>
          <w:rFonts w:ascii="Tahoma" w:hAnsi="Tahoma" w:cs="Tahoma"/>
          <w:b/>
          <w:sz w:val="22"/>
          <w:szCs w:val="22"/>
          <w:u w:val="single"/>
        </w:rPr>
        <w:t>% ÁFA,</w:t>
      </w:r>
      <w:r w:rsidR="00DA57CD" w:rsidRPr="00DA57CD">
        <w:rPr>
          <w:rFonts w:ascii="Tahoma" w:hAnsi="Tahoma" w:cs="Tahoma"/>
          <w:bCs/>
          <w:sz w:val="22"/>
          <w:szCs w:val="22"/>
          <w:u w:val="single"/>
        </w:rPr>
        <w:t xml:space="preserve"> </w:t>
      </w:r>
    </w:p>
    <w:p w:rsidR="00F36FDE" w:rsidRDefault="00F103B8" w:rsidP="00762C82">
      <w:pPr>
        <w:pStyle w:val="NormlWeb"/>
        <w:spacing w:before="225" w:beforeAutospacing="0" w:after="225" w:afterAutospacing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</w:t>
      </w:r>
      <w:r w:rsidR="00DA57CD">
        <w:rPr>
          <w:rFonts w:ascii="Tahoma" w:hAnsi="Tahoma" w:cs="Tahoma"/>
          <w:bCs/>
          <w:sz w:val="22"/>
          <w:szCs w:val="22"/>
        </w:rPr>
        <w:t xml:space="preserve"> amely tartalmazza az autóbusz díját gépkocsivezetővel</w:t>
      </w:r>
      <w:r w:rsidR="00716D6A">
        <w:rPr>
          <w:rFonts w:ascii="Tahoma" w:hAnsi="Tahoma" w:cs="Tahoma"/>
          <w:bCs/>
          <w:sz w:val="22"/>
          <w:szCs w:val="22"/>
        </w:rPr>
        <w:t>, ,</w:t>
      </w:r>
      <w:r>
        <w:rPr>
          <w:rFonts w:ascii="Tahoma" w:hAnsi="Tahoma" w:cs="Tahoma"/>
          <w:bCs/>
          <w:sz w:val="22"/>
          <w:szCs w:val="22"/>
        </w:rPr>
        <w:t>va</w:t>
      </w:r>
      <w:r w:rsidR="00DA57CD">
        <w:rPr>
          <w:rFonts w:ascii="Tahoma" w:hAnsi="Tahoma" w:cs="Tahoma"/>
          <w:bCs/>
          <w:sz w:val="22"/>
          <w:szCs w:val="22"/>
        </w:rPr>
        <w:t>lamint az utasok csoportos személybiztosításának díját.</w:t>
      </w:r>
    </w:p>
    <w:p w:rsidR="00E8197E" w:rsidRPr="00F36FDE" w:rsidRDefault="00E8197E" w:rsidP="00762C82">
      <w:pPr>
        <w:pStyle w:val="NormlWeb"/>
        <w:spacing w:before="225" w:beforeAutospacing="0" w:after="225" w:afterAutospacing="0"/>
        <w:rPr>
          <w:rFonts w:ascii="Tahoma" w:hAnsi="Tahoma" w:cs="Tahoma"/>
          <w:bCs/>
          <w:sz w:val="22"/>
          <w:szCs w:val="22"/>
        </w:rPr>
      </w:pPr>
      <w:r w:rsidRPr="00E8197E">
        <w:rPr>
          <w:rFonts w:ascii="Tahoma" w:hAnsi="Tahoma" w:cs="Tahoma"/>
          <w:bCs/>
          <w:sz w:val="22"/>
          <w:szCs w:val="22"/>
        </w:rPr>
        <w:t xml:space="preserve">Az ajánlat az üzemanyagár ingadozása miatt indexálásra kerül, a kiinduló nettó üzemanyagár: </w:t>
      </w:r>
      <w:r>
        <w:rPr>
          <w:rFonts w:ascii="Tahoma" w:hAnsi="Tahoma" w:cs="Tahoma"/>
          <w:bCs/>
          <w:sz w:val="22"/>
          <w:szCs w:val="22"/>
        </w:rPr>
        <w:t>…………</w:t>
      </w:r>
      <w:r w:rsidRPr="00E8197E">
        <w:rPr>
          <w:rFonts w:ascii="Tahoma" w:hAnsi="Tahoma" w:cs="Tahoma"/>
          <w:bCs/>
          <w:sz w:val="22"/>
          <w:szCs w:val="22"/>
        </w:rPr>
        <w:t xml:space="preserve"> Ft/liter (www.holtankoljak.hu (</w:t>
      </w:r>
      <w:r>
        <w:rPr>
          <w:rFonts w:ascii="Tahoma" w:hAnsi="Tahoma" w:cs="Tahoma"/>
          <w:bCs/>
          <w:sz w:val="22"/>
          <w:szCs w:val="22"/>
        </w:rPr>
        <w:t>……….. dátum</w:t>
      </w:r>
      <w:r w:rsidRPr="00E8197E">
        <w:rPr>
          <w:rFonts w:ascii="Tahoma" w:hAnsi="Tahoma" w:cs="Tahoma"/>
          <w:bCs/>
          <w:sz w:val="22"/>
          <w:szCs w:val="22"/>
        </w:rPr>
        <w:t xml:space="preserve"> alapján)).</w:t>
      </w:r>
    </w:p>
    <w:p w:rsidR="00B2461F" w:rsidRPr="00F36FDE" w:rsidRDefault="00B2461F" w:rsidP="002718C0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Cs/>
          <w:sz w:val="22"/>
          <w:szCs w:val="22"/>
        </w:rPr>
        <w:t xml:space="preserve">Az utazás megkezdése előtt .-. nappal a várható fuvardíj  0 %-a fizetendő előlegként, amely az elszámolt fuvardíj összegébe beszámítandó. </w:t>
      </w:r>
    </w:p>
    <w:p w:rsidR="00B2461F" w:rsidRPr="00F36FDE" w:rsidRDefault="00B2461F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</w:p>
    <w:p w:rsidR="00762C82" w:rsidRDefault="001F1D62" w:rsidP="00762C82">
      <w:pPr>
        <w:pStyle w:val="Szvegtrzs2"/>
        <w:spacing w:after="0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Cs/>
          <w:sz w:val="22"/>
          <w:szCs w:val="22"/>
        </w:rPr>
        <w:t>A szerződő</w:t>
      </w:r>
      <w:r w:rsidR="001F0584" w:rsidRPr="00F36FDE">
        <w:rPr>
          <w:rFonts w:ascii="Tahoma" w:hAnsi="Tahoma" w:cs="Tahoma"/>
          <w:bCs/>
          <w:sz w:val="22"/>
          <w:szCs w:val="22"/>
        </w:rPr>
        <w:t xml:space="preserve"> </w:t>
      </w:r>
      <w:r w:rsidRPr="00F36FDE">
        <w:rPr>
          <w:rFonts w:ascii="Tahoma" w:hAnsi="Tahoma" w:cs="Tahoma"/>
          <w:bCs/>
          <w:sz w:val="22"/>
          <w:szCs w:val="22"/>
        </w:rPr>
        <w:t>felek a jelen szerződést az alábbi feltételek mellett mondhatják fel:</w:t>
      </w:r>
    </w:p>
    <w:p w:rsidR="001F1D62" w:rsidRPr="00F36FDE" w:rsidRDefault="001F1D62" w:rsidP="00762C82">
      <w:pPr>
        <w:pStyle w:val="Szvegtrzs2"/>
        <w:spacing w:after="0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Cs/>
          <w:sz w:val="22"/>
          <w:szCs w:val="22"/>
        </w:rPr>
        <w:t>•</w:t>
      </w:r>
      <w:r w:rsidRPr="00F36FDE">
        <w:rPr>
          <w:rFonts w:ascii="Tahoma" w:hAnsi="Tahoma" w:cs="Tahoma"/>
          <w:bCs/>
          <w:sz w:val="22"/>
          <w:szCs w:val="22"/>
        </w:rPr>
        <w:tab/>
        <w:t>az autóbusz indulása előtti 30. napig díjtalan,</w:t>
      </w:r>
    </w:p>
    <w:p w:rsidR="001F1D62" w:rsidRPr="00F36FDE" w:rsidRDefault="001F1D62" w:rsidP="00384F8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Cs/>
          <w:sz w:val="22"/>
          <w:szCs w:val="22"/>
        </w:rPr>
        <w:t>•</w:t>
      </w:r>
      <w:r w:rsidRPr="00F36FDE">
        <w:rPr>
          <w:rFonts w:ascii="Tahoma" w:hAnsi="Tahoma" w:cs="Tahoma"/>
          <w:bCs/>
          <w:sz w:val="22"/>
          <w:szCs w:val="22"/>
        </w:rPr>
        <w:tab/>
        <w:t>a 30. – 15. napig a várható fuvardíj 50%-ának megfizetése mellett</w:t>
      </w:r>
    </w:p>
    <w:p w:rsidR="001F1D62" w:rsidRPr="00F36FDE" w:rsidRDefault="001F1D62" w:rsidP="00384F8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Cs/>
          <w:sz w:val="22"/>
          <w:szCs w:val="22"/>
        </w:rPr>
        <w:t>•</w:t>
      </w:r>
      <w:r w:rsidRPr="00F36FDE">
        <w:rPr>
          <w:rFonts w:ascii="Tahoma" w:hAnsi="Tahoma" w:cs="Tahoma"/>
          <w:bCs/>
          <w:sz w:val="22"/>
          <w:szCs w:val="22"/>
        </w:rPr>
        <w:tab/>
        <w:t>a 14. –3. napig a várható fuvardíj 75%-ának megfizetése mellett</w:t>
      </w:r>
    </w:p>
    <w:p w:rsidR="001F1D62" w:rsidRPr="00F36FDE" w:rsidRDefault="001F1D62" w:rsidP="00384F8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Cs/>
          <w:sz w:val="22"/>
          <w:szCs w:val="22"/>
        </w:rPr>
        <w:t>•</w:t>
      </w:r>
      <w:r w:rsidRPr="00F36FDE">
        <w:rPr>
          <w:rFonts w:ascii="Tahoma" w:hAnsi="Tahoma" w:cs="Tahoma"/>
          <w:bCs/>
          <w:sz w:val="22"/>
          <w:szCs w:val="22"/>
        </w:rPr>
        <w:tab/>
        <w:t>a 2. napon belül a várható fuvardíj 90%-ának megfizetése mellett</w:t>
      </w:r>
    </w:p>
    <w:p w:rsidR="001F1D62" w:rsidRPr="00F36FDE" w:rsidRDefault="001F1D62" w:rsidP="00384F83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Cs/>
          <w:sz w:val="22"/>
          <w:szCs w:val="22"/>
        </w:rPr>
        <w:t>írásos formában, a szerződő partner visszaigazolásának kézhezvételével.</w:t>
      </w:r>
    </w:p>
    <w:p w:rsidR="001F1D62" w:rsidRPr="00F36FDE" w:rsidRDefault="001F1D62" w:rsidP="001F1D6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</w:p>
    <w:p w:rsidR="00B2461F" w:rsidRPr="00F36FDE" w:rsidRDefault="001F1D6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  <w:r w:rsidRPr="00F36FDE">
        <w:rPr>
          <w:rFonts w:ascii="Tahoma" w:hAnsi="Tahoma" w:cs="Tahoma"/>
          <w:bCs/>
          <w:sz w:val="22"/>
          <w:szCs w:val="22"/>
        </w:rPr>
        <w:t>A jelen szerződésben nem szabályozott kérdésekben a vonatkozó, különösen a személyszállításról szóló 2012. évi XLI. törvény, valamint a PTK kötelmi jogi rendelkezései az irányadóak.</w:t>
      </w:r>
      <w:r w:rsidR="00384F83" w:rsidRPr="00F36FDE">
        <w:rPr>
          <w:rFonts w:ascii="Tahoma" w:hAnsi="Tahoma" w:cs="Tahoma"/>
          <w:bCs/>
          <w:sz w:val="22"/>
          <w:szCs w:val="22"/>
        </w:rPr>
        <w:t xml:space="preserve"> </w:t>
      </w:r>
      <w:r w:rsidR="00B2461F" w:rsidRPr="00F36FDE">
        <w:rPr>
          <w:rFonts w:ascii="Tahoma" w:hAnsi="Tahoma" w:cs="Tahoma"/>
          <w:bCs/>
          <w:sz w:val="22"/>
          <w:szCs w:val="22"/>
        </w:rPr>
        <w:t>A jelen szerződésben nem szabályozott kérdésekben a PTK idevonatkozó előírásai érvényesek.</w:t>
      </w:r>
    </w:p>
    <w:p w:rsidR="00B2461F" w:rsidRPr="001F0584" w:rsidRDefault="00B2461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B2461F" w:rsidRPr="001F0584" w:rsidRDefault="002D64D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1F0584">
        <w:rPr>
          <w:rFonts w:ascii="Tahoma" w:hAnsi="Tahoma" w:cs="Tahoma"/>
          <w:sz w:val="22"/>
          <w:szCs w:val="22"/>
        </w:rPr>
        <w:t xml:space="preserve">Dátum: Zalaegerszeg, </w:t>
      </w:r>
      <w:r w:rsidR="006426F5">
        <w:rPr>
          <w:rFonts w:ascii="Tahoma" w:hAnsi="Tahoma" w:cs="Tahoma"/>
          <w:sz w:val="22"/>
          <w:szCs w:val="22"/>
        </w:rPr>
        <w:t>202</w:t>
      </w:r>
      <w:r w:rsidR="00E8197E">
        <w:rPr>
          <w:rFonts w:ascii="Tahoma" w:hAnsi="Tahoma" w:cs="Tahoma"/>
          <w:sz w:val="22"/>
          <w:szCs w:val="22"/>
        </w:rPr>
        <w:t>3</w:t>
      </w:r>
      <w:r w:rsidR="006426F5">
        <w:rPr>
          <w:rFonts w:ascii="Tahoma" w:hAnsi="Tahoma" w:cs="Tahoma"/>
          <w:sz w:val="22"/>
          <w:szCs w:val="22"/>
        </w:rPr>
        <w:t xml:space="preserve">. </w:t>
      </w:r>
      <w:r w:rsidR="00D66A91">
        <w:rPr>
          <w:rFonts w:ascii="Tahoma" w:hAnsi="Tahoma" w:cs="Tahoma"/>
          <w:sz w:val="22"/>
          <w:szCs w:val="22"/>
        </w:rPr>
        <w:t>……………..</w:t>
      </w:r>
      <w:r w:rsidR="00AB515D" w:rsidRPr="001F0584">
        <w:rPr>
          <w:rFonts w:ascii="Tahoma" w:hAnsi="Tahoma" w:cs="Tahoma"/>
          <w:sz w:val="22"/>
          <w:szCs w:val="22"/>
        </w:rPr>
        <w:tab/>
      </w:r>
      <w:r w:rsidR="005C6DEC" w:rsidRPr="001F0584">
        <w:rPr>
          <w:rFonts w:ascii="Tahoma" w:hAnsi="Tahoma" w:cs="Tahoma"/>
          <w:sz w:val="22"/>
          <w:szCs w:val="22"/>
        </w:rPr>
        <w:tab/>
      </w:r>
      <w:r w:rsidR="005C6DEC" w:rsidRPr="001F0584">
        <w:rPr>
          <w:rFonts w:ascii="Tahoma" w:hAnsi="Tahoma" w:cs="Tahoma"/>
          <w:sz w:val="22"/>
          <w:szCs w:val="22"/>
        </w:rPr>
        <w:tab/>
      </w:r>
      <w:r w:rsidR="005C6DEC" w:rsidRPr="001F0584">
        <w:rPr>
          <w:rFonts w:ascii="Tahoma" w:hAnsi="Tahoma" w:cs="Tahoma"/>
          <w:sz w:val="22"/>
          <w:szCs w:val="22"/>
        </w:rPr>
        <w:tab/>
      </w:r>
    </w:p>
    <w:p w:rsidR="00B85D5E" w:rsidRPr="001F0584" w:rsidRDefault="00B85D5E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D5E" w:rsidRPr="001F0584" w:rsidRDefault="00314A2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ab/>
      </w:r>
      <w:r w:rsidR="005F5E71" w:rsidRPr="001F0584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1323975" cy="428625"/>
            <wp:effectExtent l="0" t="0" r="9525" b="9525"/>
            <wp:docPr id="1" name="Kép 1" descr="mers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si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61F" w:rsidRPr="001F0584" w:rsidRDefault="00B2461F">
      <w:pPr>
        <w:autoSpaceDE w:val="0"/>
        <w:autoSpaceDN w:val="0"/>
        <w:adjustRightInd w:val="0"/>
        <w:ind w:left="708" w:firstLine="708"/>
        <w:rPr>
          <w:rFonts w:ascii="Tahoma" w:hAnsi="Tahoma" w:cs="Tahoma"/>
          <w:sz w:val="22"/>
          <w:szCs w:val="22"/>
        </w:rPr>
      </w:pPr>
      <w:r w:rsidRPr="001F0584">
        <w:rPr>
          <w:rFonts w:ascii="Tahoma" w:hAnsi="Tahoma" w:cs="Tahoma"/>
          <w:sz w:val="22"/>
          <w:szCs w:val="22"/>
        </w:rPr>
        <w:t>…………………………………</w:t>
      </w:r>
      <w:r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ab/>
      </w:r>
      <w:r w:rsidR="003F2675"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>…………………………………..</w:t>
      </w:r>
    </w:p>
    <w:p w:rsidR="00B2461F" w:rsidRPr="001F0584" w:rsidRDefault="00B2461F" w:rsidP="003F2675">
      <w:pPr>
        <w:ind w:left="1416" w:firstLine="708"/>
        <w:rPr>
          <w:rFonts w:ascii="Tahoma" w:hAnsi="Tahoma" w:cs="Tahoma"/>
          <w:sz w:val="22"/>
          <w:szCs w:val="22"/>
        </w:rPr>
      </w:pPr>
      <w:r w:rsidRPr="001F0584">
        <w:rPr>
          <w:rFonts w:ascii="Tahoma" w:hAnsi="Tahoma" w:cs="Tahoma"/>
          <w:sz w:val="22"/>
          <w:szCs w:val="22"/>
        </w:rPr>
        <w:t>Megbízó</w:t>
      </w:r>
      <w:r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ab/>
      </w:r>
      <w:r w:rsidR="003F2675" w:rsidRPr="001F0584">
        <w:rPr>
          <w:rFonts w:ascii="Tahoma" w:hAnsi="Tahoma" w:cs="Tahoma"/>
          <w:sz w:val="22"/>
          <w:szCs w:val="22"/>
        </w:rPr>
        <w:tab/>
      </w:r>
      <w:r w:rsidRPr="001F0584">
        <w:rPr>
          <w:rFonts w:ascii="Tahoma" w:hAnsi="Tahoma" w:cs="Tahoma"/>
          <w:sz w:val="22"/>
          <w:szCs w:val="22"/>
        </w:rPr>
        <w:t>Megbízott</w:t>
      </w:r>
    </w:p>
    <w:sectPr w:rsidR="00B2461F" w:rsidRPr="001F0584" w:rsidSect="006360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3EB3"/>
    <w:multiLevelType w:val="hybridMultilevel"/>
    <w:tmpl w:val="592441E2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2EE9"/>
    <w:multiLevelType w:val="hybridMultilevel"/>
    <w:tmpl w:val="CEF086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7777E7"/>
    <w:multiLevelType w:val="multilevel"/>
    <w:tmpl w:val="56D2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301E6"/>
    <w:multiLevelType w:val="multilevel"/>
    <w:tmpl w:val="24C2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B44592"/>
    <w:multiLevelType w:val="hybridMultilevel"/>
    <w:tmpl w:val="7ED2DA16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C"/>
    <w:rsid w:val="0002782E"/>
    <w:rsid w:val="000328B7"/>
    <w:rsid w:val="000479E8"/>
    <w:rsid w:val="00060865"/>
    <w:rsid w:val="00072774"/>
    <w:rsid w:val="001053CC"/>
    <w:rsid w:val="0016033E"/>
    <w:rsid w:val="00182606"/>
    <w:rsid w:val="00182672"/>
    <w:rsid w:val="00182923"/>
    <w:rsid w:val="001B7253"/>
    <w:rsid w:val="001F0584"/>
    <w:rsid w:val="001F1D62"/>
    <w:rsid w:val="00203DD4"/>
    <w:rsid w:val="0020403D"/>
    <w:rsid w:val="0024304C"/>
    <w:rsid w:val="00246ED7"/>
    <w:rsid w:val="002505D3"/>
    <w:rsid w:val="00256649"/>
    <w:rsid w:val="002639DF"/>
    <w:rsid w:val="002718C0"/>
    <w:rsid w:val="0028085F"/>
    <w:rsid w:val="002845F5"/>
    <w:rsid w:val="002909A9"/>
    <w:rsid w:val="002B7072"/>
    <w:rsid w:val="002C04AF"/>
    <w:rsid w:val="002C08BC"/>
    <w:rsid w:val="002D64DB"/>
    <w:rsid w:val="002E5856"/>
    <w:rsid w:val="00314A2B"/>
    <w:rsid w:val="00324D78"/>
    <w:rsid w:val="003316FF"/>
    <w:rsid w:val="0034477F"/>
    <w:rsid w:val="00357ECB"/>
    <w:rsid w:val="00384F83"/>
    <w:rsid w:val="003C5745"/>
    <w:rsid w:val="003F2675"/>
    <w:rsid w:val="004274E1"/>
    <w:rsid w:val="00444D51"/>
    <w:rsid w:val="004A416D"/>
    <w:rsid w:val="004B6EB3"/>
    <w:rsid w:val="004E5278"/>
    <w:rsid w:val="0051130E"/>
    <w:rsid w:val="00523759"/>
    <w:rsid w:val="00525B3F"/>
    <w:rsid w:val="00544D7B"/>
    <w:rsid w:val="00572AAE"/>
    <w:rsid w:val="005A7348"/>
    <w:rsid w:val="005C6DEC"/>
    <w:rsid w:val="005C7869"/>
    <w:rsid w:val="005E41A9"/>
    <w:rsid w:val="005F5E71"/>
    <w:rsid w:val="00617327"/>
    <w:rsid w:val="00635A78"/>
    <w:rsid w:val="006360EC"/>
    <w:rsid w:val="006426F5"/>
    <w:rsid w:val="006454E3"/>
    <w:rsid w:val="00692B86"/>
    <w:rsid w:val="00696751"/>
    <w:rsid w:val="006B246D"/>
    <w:rsid w:val="006D098E"/>
    <w:rsid w:val="006D4AAA"/>
    <w:rsid w:val="007058E3"/>
    <w:rsid w:val="00716D6A"/>
    <w:rsid w:val="00720BB0"/>
    <w:rsid w:val="00721DFF"/>
    <w:rsid w:val="0075394A"/>
    <w:rsid w:val="00762C82"/>
    <w:rsid w:val="007D546F"/>
    <w:rsid w:val="007F3C87"/>
    <w:rsid w:val="007F6F9A"/>
    <w:rsid w:val="0081669D"/>
    <w:rsid w:val="00824004"/>
    <w:rsid w:val="0083286F"/>
    <w:rsid w:val="00893D42"/>
    <w:rsid w:val="00895FC8"/>
    <w:rsid w:val="008A1A22"/>
    <w:rsid w:val="008A7086"/>
    <w:rsid w:val="008B25A8"/>
    <w:rsid w:val="008D5B19"/>
    <w:rsid w:val="008E1ADE"/>
    <w:rsid w:val="008E550E"/>
    <w:rsid w:val="00900518"/>
    <w:rsid w:val="00901C5F"/>
    <w:rsid w:val="00901EA2"/>
    <w:rsid w:val="00932873"/>
    <w:rsid w:val="00934E14"/>
    <w:rsid w:val="00981DEC"/>
    <w:rsid w:val="009E123D"/>
    <w:rsid w:val="00A047D8"/>
    <w:rsid w:val="00A20994"/>
    <w:rsid w:val="00A5729D"/>
    <w:rsid w:val="00A67E52"/>
    <w:rsid w:val="00AB515D"/>
    <w:rsid w:val="00AB6960"/>
    <w:rsid w:val="00AD0B12"/>
    <w:rsid w:val="00AF0DDE"/>
    <w:rsid w:val="00B2461F"/>
    <w:rsid w:val="00B42641"/>
    <w:rsid w:val="00B46AFF"/>
    <w:rsid w:val="00B85D5E"/>
    <w:rsid w:val="00BA446E"/>
    <w:rsid w:val="00BB032D"/>
    <w:rsid w:val="00BE6BA0"/>
    <w:rsid w:val="00BF6E4D"/>
    <w:rsid w:val="00C17FB1"/>
    <w:rsid w:val="00C409F5"/>
    <w:rsid w:val="00C51901"/>
    <w:rsid w:val="00C75C00"/>
    <w:rsid w:val="00CB31EE"/>
    <w:rsid w:val="00CE4C75"/>
    <w:rsid w:val="00D21709"/>
    <w:rsid w:val="00D35F3E"/>
    <w:rsid w:val="00D50C7C"/>
    <w:rsid w:val="00D66A91"/>
    <w:rsid w:val="00DA57CD"/>
    <w:rsid w:val="00DA61B3"/>
    <w:rsid w:val="00DB1F24"/>
    <w:rsid w:val="00DC4E8B"/>
    <w:rsid w:val="00DF10CC"/>
    <w:rsid w:val="00E00D3A"/>
    <w:rsid w:val="00E10576"/>
    <w:rsid w:val="00E651E1"/>
    <w:rsid w:val="00E74856"/>
    <w:rsid w:val="00E8197E"/>
    <w:rsid w:val="00EF2C9C"/>
    <w:rsid w:val="00EF4E00"/>
    <w:rsid w:val="00F06469"/>
    <w:rsid w:val="00F103B8"/>
    <w:rsid w:val="00F344D1"/>
    <w:rsid w:val="00F36FDE"/>
    <w:rsid w:val="00F57007"/>
    <w:rsid w:val="00FB1ACB"/>
    <w:rsid w:val="00FC345E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A60457-33CF-4D10-9229-61E81E82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autoSpaceDE w:val="0"/>
      <w:autoSpaceDN w:val="0"/>
      <w:adjustRightInd w:val="0"/>
      <w:outlineLvl w:val="0"/>
    </w:pPr>
    <w:rPr>
      <w:rFonts w:ascii="Tahoma" w:hAnsi="Tahoma" w:cs="Tahoma"/>
      <w:b/>
      <w:bCs/>
      <w:sz w:val="2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autoSpaceDE w:val="0"/>
      <w:autoSpaceDN w:val="0"/>
      <w:adjustRightInd w:val="0"/>
      <w:jc w:val="center"/>
    </w:pPr>
    <w:rPr>
      <w:rFonts w:ascii="Tahoma" w:hAnsi="Tahoma" w:cs="Tahoma"/>
      <w:b/>
      <w:bCs/>
      <w:sz w:val="20"/>
    </w:rPr>
  </w:style>
  <w:style w:type="paragraph" w:styleId="Szvegtrzs">
    <w:name w:val="Body Text"/>
    <w:basedOn w:val="Norml"/>
    <w:rPr>
      <w:rFonts w:ascii="Tahoma" w:hAnsi="Tahoma" w:cs="Tahoma"/>
      <w:sz w:val="22"/>
    </w:rPr>
  </w:style>
  <w:style w:type="paragraph" w:styleId="Buborkszveg">
    <w:name w:val="Balloon Text"/>
    <w:basedOn w:val="Norml"/>
    <w:semiHidden/>
    <w:rsid w:val="00D50C7C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iPriority w:val="99"/>
    <w:unhideWhenUsed/>
    <w:rsid w:val="001F1D62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1F1D62"/>
    <w:rPr>
      <w:sz w:val="24"/>
      <w:szCs w:val="24"/>
    </w:rPr>
  </w:style>
  <w:style w:type="character" w:styleId="Hiperhivatkozs">
    <w:name w:val="Hyperlink"/>
    <w:uiPriority w:val="99"/>
    <w:semiHidden/>
    <w:unhideWhenUsed/>
    <w:rsid w:val="00F36FD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36FDE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F36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entouratravel.hu/index.php/buszos-utazasra-vonatkozo-szabalyozasok/715-buszos-utazasra-vonatkozo-szabalyoz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SZEMÉLYSZÁLLÍTÁSI SZERZŐDÉS</vt:lpstr>
    </vt:vector>
  </TitlesOfParts>
  <Company>GRATIS KFT</Company>
  <LinksUpToDate>false</LinksUpToDate>
  <CharactersWithSpaces>4409</CharactersWithSpaces>
  <SharedDoc>false</SharedDoc>
  <HLinks>
    <vt:vector size="6" baseType="variant">
      <vt:variant>
        <vt:i4>7471218</vt:i4>
      </vt:variant>
      <vt:variant>
        <vt:i4>0</vt:i4>
      </vt:variant>
      <vt:variant>
        <vt:i4>0</vt:i4>
      </vt:variant>
      <vt:variant>
        <vt:i4>5</vt:i4>
      </vt:variant>
      <vt:variant>
        <vt:lpwstr>http://ventouratravel.hu/index.php/buszos-utazasra-vonatkozo-szabalyozasok/715-buszos-utazasra-vonatkozo-szabalyozasok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SZEMÉLYSZÁLLÍTÁSI SZERZŐDÉS</dc:title>
  <dc:subject/>
  <dc:creator>MERSITS FERENC</dc:creator>
  <cp:keywords/>
  <cp:lastModifiedBy>Csuti István</cp:lastModifiedBy>
  <cp:revision>2</cp:revision>
  <cp:lastPrinted>2019-10-22T11:32:00Z</cp:lastPrinted>
  <dcterms:created xsi:type="dcterms:W3CDTF">2023-01-25T11:10:00Z</dcterms:created>
  <dcterms:modified xsi:type="dcterms:W3CDTF">2023-01-25T11:10:00Z</dcterms:modified>
</cp:coreProperties>
</file>